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Layout w:type="fixed"/>
      </w:tblPr>
      <w:tblGrid>
        <w:gridCol w:w="3213"/>
        <w:gridCol w:w="3213"/>
        <w:gridCol w:w="3213"/>
      </w:tblGrid>
      <w:tr>
        <w:trPr>
          <w:trHeight w:hRule="atLeast" w:val="141"/>
        </w:trPr>
        <w:tc>
          <w:tcPr>
            <w:tcW w:type="dxa" w:w="9639"/>
            <w:gridSpan w:val="3"/>
            <w:shd w:fill="auto" w:val="clear"/>
            <w:vAlign w:val="center"/>
          </w:tcPr>
          <w:p w14:paraId="0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МИНИСТЕРСТВО ОБРАЗОВАНИЯ ТУЛЬСКОЙ ОБЛАСТИ</w:t>
            </w:r>
          </w:p>
        </w:tc>
      </w:tr>
      <w:tr>
        <w:trPr>
          <w:trHeight w:hRule="atLeast" w:val="141"/>
        </w:trPr>
        <w:tc>
          <w:tcPr>
            <w:tcW w:type="dxa" w:w="9639"/>
            <w:gridSpan w:val="3"/>
            <w:shd w:fill="auto" w:val="clear"/>
            <w:vAlign w:val="center"/>
          </w:tcPr>
          <w:p w14:paraId="0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9639"/>
            <w:gridSpan w:val="3"/>
            <w:shd w:fill="auto" w:val="clear"/>
            <w:vAlign w:val="center"/>
          </w:tcPr>
          <w:p w14:paraId="07000000">
            <w:pPr>
              <w:ind/>
              <w:jc w:val="center"/>
              <w:rPr>
                <w:rFonts w:ascii="PT Astra Serif" w:hAnsi="PT Astra Serif"/>
                <w:b w:val="1"/>
                <w:spacing w:val="70"/>
                <w:sz w:val="28"/>
              </w:rPr>
            </w:pPr>
            <w:r>
              <w:rPr>
                <w:rFonts w:ascii="PT Astra Serif" w:hAnsi="PT Astra Serif"/>
                <w:b w:val="1"/>
                <w:spacing w:val="70"/>
                <w:sz w:val="28"/>
              </w:rPr>
              <w:t>ПРИКАЗ</w:t>
            </w:r>
          </w:p>
        </w:tc>
      </w:tr>
      <w:tr>
        <w:trPr>
          <w:trHeight w:hRule="atLeast" w:val="141"/>
        </w:trPr>
        <w:tc>
          <w:tcPr>
            <w:tcW w:type="dxa" w:w="9639"/>
            <w:gridSpan w:val="3"/>
            <w:shd w:fill="auto" w:val="clear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9639"/>
            <w:gridSpan w:val="3"/>
            <w:shd w:fill="auto" w:val="clear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</w:tr>
      <w:tr>
        <w:trPr>
          <w:trHeight w:hRule="atLeast" w:val="141"/>
        </w:trPr>
        <w:tc>
          <w:tcPr>
            <w:tcW w:type="dxa" w:w="3213"/>
            <w:shd w:fill="auto" w:val="clear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bookmarkStart w:id="1" w:name="REG_DATA"/>
            <w:bookmarkStart w:id="2" w:name="REGDATESTAMP"/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bookmarkEnd w:id="1"/>
            <w:bookmarkEnd w:id="2"/>
          </w:p>
        </w:tc>
        <w:tc>
          <w:tcPr>
            <w:tcW w:type="dxa" w:w="3213"/>
            <w:shd w:fill="auto" w:val="clear"/>
            <w:vAlign w:val="center"/>
          </w:tcPr>
          <w:p w14:paraId="0B000000">
            <w:pPr>
              <w:spacing w:line="220" w:lineRule="exact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3213"/>
            <w:shd w:fill="auto" w:val="clear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№ </w:t>
            </w:r>
            <w:bookmarkStart w:id="3" w:name="REG_NOMER"/>
            <w:bookmarkStart w:id="4" w:name="REGNUMSTAMP"/>
            <w:r>
              <w:rPr>
                <w:rFonts w:ascii="PT Astra Serif" w:hAnsi="PT Astra Serif"/>
                <w:b w:val="1"/>
                <w:sz w:val="28"/>
                <w:u w:val="single"/>
              </w:rPr>
              <w:t xml:space="preserve"> </w:t>
            </w:r>
            <w:bookmarkEnd w:id="3"/>
            <w:bookmarkEnd w:id="4"/>
          </w:p>
        </w:tc>
      </w:tr>
    </w:tbl>
    <w:p w14:paraId="0D000000">
      <w:pPr>
        <w:pStyle w:val="Style_4"/>
        <w:spacing w:line="240" w:lineRule="exact"/>
        <w:ind/>
        <w:jc w:val="both"/>
        <w:rPr>
          <w:rFonts w:ascii="PT Astra Serif" w:hAnsi="PT Astra Serif"/>
        </w:rPr>
      </w:pPr>
    </w:p>
    <w:p w14:paraId="0E000000">
      <w:pPr>
        <w:rPr>
          <w:rFonts w:ascii="PT Astra Serif" w:hAnsi="PT Astra Serif"/>
          <w:b w:val="1"/>
          <w:sz w:val="28"/>
        </w:rPr>
      </w:pPr>
    </w:p>
    <w:p w14:paraId="0F000000">
      <w:pPr>
        <w:spacing w:line="220" w:lineRule="exact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внесении изменения в приказ министерства образования </w:t>
      </w:r>
    </w:p>
    <w:p w14:paraId="10000000">
      <w:pPr>
        <w:spacing w:line="220" w:lineRule="exact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Тульской области от 01.04.2025 № 510 </w:t>
      </w:r>
    </w:p>
    <w:p w14:paraId="11000000">
      <w:pPr>
        <w:tabs>
          <w:tab w:leader="none" w:pos="4111" w:val="left"/>
        </w:tabs>
        <w:ind/>
        <w:jc w:val="both"/>
        <w:rPr>
          <w:rFonts w:ascii="PT Astra Serif" w:hAnsi="PT Astra Serif"/>
        </w:rPr>
      </w:pPr>
    </w:p>
    <w:p w14:paraId="12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пунктом 4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</w:t>
      </w:r>
      <w:r>
        <w:rPr>
          <w:rFonts w:ascii="PT Astra Serif" w:hAnsi="PT Astra Serif"/>
          <w:sz w:val="28"/>
        </w:rPr>
        <w:t xml:space="preserve">з гражданства, утвержденного приказом Министерства просвещения Российской Федерации от 04.03.2025 № 170, Положением о министерстве образования Тульской области, утвержденным постановлением правительства Тульской области от 29.01.2013 № 16, </w:t>
      </w:r>
      <w:r>
        <w:rPr>
          <w:rFonts w:ascii="PT Astra Serif" w:hAnsi="PT Astra Serif"/>
          <w:spacing w:val="56"/>
          <w:sz w:val="28"/>
        </w:rPr>
        <w:t>приказываю:</w:t>
      </w:r>
    </w:p>
    <w:p w14:paraId="13000000">
      <w:pPr>
        <w:numPr>
          <w:numId w:val="1"/>
        </w:num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spacing w:val="10"/>
          <w:sz w:val="28"/>
        </w:rPr>
        <w:t>В</w:t>
      </w:r>
      <w:r>
        <w:rPr>
          <w:rFonts w:ascii="PT Astra Serif" w:hAnsi="PT Astra Serif"/>
          <w:b w:val="0"/>
          <w:spacing w:val="10"/>
          <w:sz w:val="28"/>
        </w:rPr>
        <w:t>нести в приказ министерства образования Тульской области от 01.04.2025 № 510 «Об утверждении расписания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Тульской области в 2025 году» следующее изменение:</w:t>
      </w:r>
    </w:p>
    <w:p w14:paraId="14000000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spacing w:val="10"/>
          <w:sz w:val="28"/>
        </w:rPr>
        <w:t>1.1. Пункт 1</w:t>
      </w:r>
      <w:r>
        <w:rPr>
          <w:rFonts w:ascii="PT Astra Serif" w:hAnsi="PT Astra Serif"/>
          <w:b w:val="0"/>
          <w:spacing w:val="-2"/>
          <w:sz w:val="28"/>
        </w:rPr>
        <w:t xml:space="preserve"> приказа изложить </w:t>
      </w:r>
      <w:r>
        <w:rPr>
          <w:rFonts w:ascii="PT Astra Serif" w:hAnsi="PT Astra Serif"/>
          <w:b w:val="0"/>
          <w:spacing w:val="10"/>
          <w:sz w:val="28"/>
        </w:rPr>
        <w:t>в новой редакции:</w:t>
      </w:r>
    </w:p>
    <w:p w14:paraId="15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«1. Утвердить следующее расписание тестирования на знание русского языка, достаточное для освоения образовательных програ</w:t>
      </w:r>
      <w:r>
        <w:rPr>
          <w:rFonts w:ascii="PT Astra Serif" w:hAnsi="PT Astra Serif"/>
          <w:sz w:val="28"/>
        </w:rPr>
        <w:t>мм начального общего, основного общего и среднего общего образования, иностранных граждан и лиц без гражданства на территории Тульской области в 2025 году:</w:t>
      </w:r>
    </w:p>
    <w:p w14:paraId="16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 мая 2025 г.</w:t>
      </w:r>
    </w:p>
    <w:p w14:paraId="17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 мая 2025 г.</w:t>
      </w:r>
    </w:p>
    <w:p w14:paraId="18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24 июня 2025 г.</w:t>
      </w:r>
    </w:p>
    <w:p w14:paraId="19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25 августа 2025 г.</w:t>
      </w:r>
    </w:p>
    <w:p w14:paraId="1A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23 сентября 2025 г.</w:t>
      </w:r>
    </w:p>
    <w:p w14:paraId="1B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 октября 2025 г.</w:t>
      </w:r>
    </w:p>
    <w:p w14:paraId="1C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 ноября 2025 г.</w:t>
      </w:r>
    </w:p>
    <w:p w14:paraId="1D000000">
      <w:p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23 декабря 2025 г.».</w:t>
      </w:r>
    </w:p>
    <w:p w14:paraId="1E000000">
      <w:pPr>
        <w:numPr>
          <w:numId w:val="1"/>
        </w:num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исполнения настоящего приказа возложить на заместителя министра – директора департамента по контролю и надзору в сфере образования, организации отдыха и оздоровления детей министерства образования Тульской области Макарову О.Ю.</w:t>
      </w:r>
    </w:p>
    <w:p w14:paraId="1F000000">
      <w:pPr>
        <w:numPr>
          <w:numId w:val="1"/>
        </w:numPr>
        <w:spacing w:line="36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Приказ вступает </w:t>
      </w:r>
      <w:r>
        <w:rPr>
          <w:rFonts w:ascii="PT Astra Serif" w:hAnsi="PT Astra Serif"/>
          <w:color w:val="000000"/>
          <w:spacing w:val="-2"/>
          <w:sz w:val="28"/>
        </w:rPr>
        <w:t>в силу со дня подписания.</w:t>
      </w:r>
    </w:p>
    <w:p w14:paraId="20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21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tbl>
      <w:tblPr>
        <w:tblStyle w:val="Style_5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984"/>
        <w:gridCol w:w="2495"/>
        <w:gridCol w:w="2936"/>
      </w:tblGrid>
      <w:tr>
        <w:trPr>
          <w:trHeight w:hRule="atLeast" w:val="719"/>
        </w:trPr>
        <w:tc>
          <w:tcPr>
            <w:tcW w:type="dxa" w:w="39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2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Заместитель </w:t>
            </w:r>
          </w:p>
          <w:p w14:paraId="2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8"/>
              </w:rPr>
              <w:t>министра образования Тульской области</w:t>
            </w:r>
          </w:p>
        </w:tc>
        <w:tc>
          <w:tcPr>
            <w:tcW w:type="dxa" w:w="24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24000000">
            <w:pPr>
              <w:ind/>
              <w:jc w:val="center"/>
              <w:rPr>
                <w:rFonts w:ascii="PT Astra Serif" w:hAnsi="PT Astra Serif"/>
              </w:rPr>
            </w:pPr>
            <w:bookmarkStart w:id="5" w:name="STAMP_EDS"/>
            <w:bookmarkStart w:id="6" w:name="SIGNERSTAMP1"/>
            <w:r>
              <w:rPr>
                <w:rFonts w:ascii="PT Astra Serif" w:hAnsi="PT Astra Serif"/>
              </w:rPr>
              <w:t xml:space="preserve"> </w:t>
            </w:r>
            <w:bookmarkEnd w:id="5"/>
            <w:bookmarkEnd w:id="6"/>
          </w:p>
        </w:tc>
        <w:tc>
          <w:tcPr>
            <w:tcW w:type="dxa" w:w="29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25000000">
            <w:pPr>
              <w:ind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8"/>
              </w:rPr>
              <w:t>Л.Ю. Сорокина</w:t>
            </w:r>
          </w:p>
        </w:tc>
      </w:tr>
    </w:tbl>
    <w:p w14:paraId="26000000">
      <w:pPr>
        <w:ind/>
        <w:jc w:val="both"/>
        <w:rPr>
          <w:rFonts w:ascii="PT Astra Serif" w:hAnsi="PT Astra Serif"/>
        </w:rPr>
      </w:pPr>
    </w:p>
    <w:p w14:paraId="27000000">
      <w:pPr>
        <w:ind/>
        <w:jc w:val="both"/>
        <w:rPr>
          <w:rFonts w:ascii="PT Astra Serif" w:hAnsi="PT Astra Serif"/>
        </w:rPr>
      </w:pPr>
    </w:p>
    <w:p w14:paraId="28000000">
      <w:pPr>
        <w:ind/>
        <w:jc w:val="both"/>
        <w:rPr>
          <w:rFonts w:ascii="PT Astra Serif" w:hAnsi="PT Astra Serif"/>
        </w:rPr>
      </w:pPr>
    </w:p>
    <w:p w14:paraId="29000000">
      <w:pPr>
        <w:rPr>
          <w:rFonts w:ascii="PT Astra Serif" w:hAnsi="PT Astra Serif"/>
        </w:rPr>
      </w:pPr>
    </w:p>
    <w:p w14:paraId="2A000000">
      <w:pPr>
        <w:rPr>
          <w:rFonts w:ascii="PT Astra Serif" w:hAnsi="PT Astra Serif"/>
        </w:rPr>
      </w:pPr>
    </w:p>
    <w:p w14:paraId="2B000000">
      <w:pPr>
        <w:rPr>
          <w:rFonts w:ascii="PT Astra Serif" w:hAnsi="PT Astra Serif"/>
        </w:rPr>
      </w:pPr>
    </w:p>
    <w:p w14:paraId="2C000000">
      <w:pPr>
        <w:rPr>
          <w:rFonts w:ascii="PT Astra Serif" w:hAnsi="PT Astra Serif"/>
        </w:rPr>
      </w:pPr>
    </w:p>
    <w:p w14:paraId="2D000000">
      <w:pPr>
        <w:rPr>
          <w:rFonts w:ascii="PT Astra Serif" w:hAnsi="PT Astra Serif"/>
        </w:rPr>
      </w:pPr>
    </w:p>
    <w:p w14:paraId="2E000000">
      <w:pPr>
        <w:rPr>
          <w:rFonts w:ascii="PT Astra Serif" w:hAnsi="PT Astra Serif"/>
        </w:rPr>
      </w:pPr>
    </w:p>
    <w:p w14:paraId="2F000000">
      <w:pPr>
        <w:rPr>
          <w:rFonts w:ascii="PT Astra Serif" w:hAnsi="PT Astra Serif"/>
        </w:rPr>
      </w:pPr>
    </w:p>
    <w:p w14:paraId="30000000">
      <w:pPr>
        <w:rPr>
          <w:rFonts w:ascii="PT Astra Serif" w:hAnsi="PT Astra Serif"/>
        </w:rPr>
      </w:pPr>
    </w:p>
    <w:p w14:paraId="31000000">
      <w:pPr>
        <w:rPr>
          <w:rFonts w:ascii="PT Astra Serif" w:hAnsi="PT Astra Serif"/>
        </w:rPr>
      </w:pPr>
    </w:p>
    <w:p w14:paraId="32000000">
      <w:pPr>
        <w:rPr>
          <w:rFonts w:ascii="PT Astra Serif" w:hAnsi="PT Astra Serif"/>
        </w:rPr>
      </w:pPr>
    </w:p>
    <w:p w14:paraId="33000000">
      <w:pPr>
        <w:rPr>
          <w:rFonts w:ascii="PT Astra Serif" w:hAnsi="PT Astra Serif"/>
        </w:rPr>
      </w:pPr>
    </w:p>
    <w:p w14:paraId="34000000">
      <w:pPr>
        <w:rPr>
          <w:rFonts w:ascii="PT Astra Serif" w:hAnsi="PT Astra Serif"/>
        </w:rPr>
      </w:pPr>
    </w:p>
    <w:p w14:paraId="35000000">
      <w:pPr>
        <w:rPr>
          <w:rFonts w:ascii="PT Astra Serif" w:hAnsi="PT Astra Serif"/>
        </w:rPr>
      </w:pPr>
    </w:p>
    <w:p w14:paraId="36000000">
      <w:pPr>
        <w:rPr>
          <w:rFonts w:ascii="PT Astra Serif" w:hAnsi="PT Astra Serif"/>
        </w:rPr>
      </w:pPr>
    </w:p>
    <w:p w14:paraId="37000000">
      <w:pPr>
        <w:rPr>
          <w:rFonts w:ascii="PT Astra Serif" w:hAnsi="PT Astra Serif"/>
        </w:rPr>
      </w:pPr>
    </w:p>
    <w:p w14:paraId="38000000">
      <w:pPr>
        <w:rPr>
          <w:rFonts w:ascii="PT Astra Serif" w:hAnsi="PT Astra Serif"/>
        </w:rPr>
      </w:pPr>
    </w:p>
    <w:p w14:paraId="39000000">
      <w:pPr>
        <w:rPr>
          <w:rFonts w:ascii="PT Astra Serif" w:hAnsi="PT Astra Serif"/>
        </w:rPr>
      </w:pPr>
    </w:p>
    <w:p w14:paraId="3A000000">
      <w:pPr>
        <w:rPr>
          <w:rFonts w:ascii="PT Astra Serif" w:hAnsi="PT Astra Serif"/>
        </w:rPr>
      </w:pPr>
    </w:p>
    <w:p w14:paraId="3B000000">
      <w:pPr>
        <w:rPr>
          <w:rFonts w:ascii="PT Astra Serif" w:hAnsi="PT Astra Serif"/>
        </w:rPr>
      </w:pPr>
    </w:p>
    <w:p w14:paraId="3C000000">
      <w:pPr>
        <w:rPr>
          <w:rFonts w:ascii="PT Astra Serif" w:hAnsi="PT Astra Serif"/>
        </w:rPr>
      </w:pPr>
    </w:p>
    <w:p w14:paraId="3D000000">
      <w:pPr>
        <w:rPr>
          <w:rFonts w:ascii="PT Astra Serif" w:hAnsi="PT Astra Serif"/>
        </w:rPr>
      </w:pPr>
    </w:p>
    <w:p w14:paraId="3E000000">
      <w:pPr>
        <w:rPr>
          <w:rFonts w:ascii="PT Astra Serif" w:hAnsi="PT Astra Serif"/>
        </w:rPr>
      </w:pPr>
    </w:p>
    <w:p w14:paraId="3F000000">
      <w:pPr>
        <w:rPr>
          <w:rFonts w:ascii="PT Astra Serif" w:hAnsi="PT Astra Serif"/>
        </w:rPr>
      </w:pPr>
      <w:r>
        <w:rPr>
          <w:rFonts w:ascii="PT Astra Serif" w:hAnsi="PT Astra Serif"/>
        </w:rPr>
        <w:t>исп.: Николаева В.А.,</w:t>
      </w:r>
    </w:p>
    <w:p w14:paraId="40000000">
      <w:pPr>
        <w:rPr>
          <w:rFonts w:ascii="PT Astra Serif" w:hAnsi="PT Astra Serif"/>
        </w:rPr>
      </w:pPr>
      <w:r>
        <w:rPr>
          <w:rFonts w:ascii="PT Astra Serif" w:hAnsi="PT Astra Serif"/>
        </w:rPr>
        <w:t>тел. +7 (4872) 24-51-04 (доб. 26-29)</w:t>
      </w:r>
    </w:p>
    <w:sectPr>
      <w:headerReference r:id="rId1" w:type="default"/>
      <w:headerReference r:id="rId2" w:type="even"/>
      <w:pgSz w:h="16838" w:orient="portrait" w:w="11906"/>
      <w:pgMar w:bottom="1134" w:footer="967" w:gutter="0" w:header="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4" w:type="paragraph">
    <w:name w:val="heading 8"/>
    <w:basedOn w:val="Style_6"/>
    <w:next w:val="Style_6"/>
    <w:link w:val="Style_4_ch"/>
    <w:uiPriority w:val="9"/>
    <w:qFormat/>
    <w:pPr>
      <w:keepNext w:val="1"/>
      <w:ind/>
      <w:outlineLvl w:val="7"/>
    </w:pPr>
    <w:rPr>
      <w:sz w:val="28"/>
    </w:rPr>
  </w:style>
  <w:style w:styleId="Style_4_ch" w:type="character">
    <w:name w:val="heading 8"/>
    <w:basedOn w:val="Style_6_ch"/>
    <w:link w:val="Style_4"/>
    <w:rPr>
      <w:sz w:val="28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page number"/>
    <w:basedOn w:val="Style_14"/>
    <w:link w:val="Style_2_ch"/>
  </w:style>
  <w:style w:styleId="Style_2_ch" w:type="character">
    <w:name w:val="page number"/>
    <w:basedOn w:val="Style_14_ch"/>
    <w:link w:val="Style_2"/>
  </w:style>
  <w:style w:styleId="Style_23" w:type="paragraph">
    <w:name w:val="List Paragraph"/>
    <w:basedOn w:val="Style_6"/>
    <w:link w:val="Style_23_ch"/>
    <w:pPr>
      <w:ind w:firstLine="0" w:left="720"/>
      <w:contextualSpacing w:val="1"/>
    </w:pPr>
  </w:style>
  <w:style w:styleId="Style_23_ch" w:type="character">
    <w:name w:val="List Paragraph"/>
    <w:basedOn w:val="Style_6_ch"/>
    <w:link w:val="Style_23"/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No Spacing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No Spacing"/>
    <w:link w:val="Style_25"/>
    <w:rPr>
      <w:rFonts w:ascii="Calibri" w:hAnsi="Calibri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2025-07-10T14:57:36Z</dcterms:modified>
</cp:coreProperties>
</file>